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首届西安汉服及舞台服饰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舞蹈用品博览会</w:t>
      </w:r>
    </w:p>
    <w:p>
      <w:pPr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同期举办：锦绣神州国风新秀大赛陕西赛区（选拔赛）</w:t>
      </w:r>
    </w:p>
    <w:p>
      <w:pPr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邀请函</w:t>
      </w:r>
    </w:p>
    <w:p>
      <w:pPr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时间：</w:t>
      </w:r>
      <w:r>
        <w:rPr>
          <w:rFonts w:hint="eastAsia"/>
          <w:b/>
          <w:bCs/>
          <w:sz w:val="36"/>
          <w:szCs w:val="36"/>
          <w:lang w:val="en-US" w:eastAsia="zh-CN"/>
        </w:rPr>
        <w:t>2024年8月9-12日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地点：</w:t>
      </w:r>
      <w:r>
        <w:rPr>
          <w:rFonts w:hint="eastAsia"/>
          <w:b/>
          <w:bCs/>
          <w:sz w:val="36"/>
          <w:szCs w:val="36"/>
          <w:lang w:eastAsia="zh-CN"/>
        </w:rPr>
        <w:t>中国唐苑国际会展中心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西安是中国历史文化名城，拥有丰富的文化底蕴和传统艺术资源，西安也是中国汉服文化的重要代表城市，拥有众多汉服爱好者和制作商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更是中国舞蹈艺术的重要发源地之一，拥有众多优秀的舞蹈团体和舞蹈家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此次博览会将汇聚全国各地的汉服</w:t>
      </w:r>
      <w:r>
        <w:rPr>
          <w:rFonts w:hint="eastAsia"/>
          <w:sz w:val="24"/>
          <w:szCs w:val="24"/>
          <w:lang w:eastAsia="zh-CN"/>
        </w:rPr>
        <w:t>及</w:t>
      </w:r>
      <w:r>
        <w:rPr>
          <w:rFonts w:hint="eastAsia"/>
          <w:sz w:val="24"/>
          <w:szCs w:val="24"/>
        </w:rPr>
        <w:t>舞台服饰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舞蹈用品相关的企业和机构，展示最新的产品和技术，为行业内人士提供一个交流学习和合作的平台。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我们相信，此次博览会将为您带来无限商机和发展机遇，让您与同行们共同探讨行业发展趋势，分享经验和智慧，拓展业务范围，提升品牌影响力。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bCs/>
          <w:sz w:val="36"/>
          <w:szCs w:val="36"/>
        </w:rPr>
        <w:t>参展范围</w:t>
      </w:r>
      <w:r>
        <w:rPr>
          <w:rFonts w:hint="eastAsia"/>
          <w:sz w:val="24"/>
          <w:szCs w:val="24"/>
        </w:rPr>
        <w:t>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1. 汉服：汉服、汉风服饰、汉服配饰、汉服文化产品等。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2. 舞台服饰：舞蹈服装、戏剧服装、歌舞剧服装、芭蕾舞服装、民族舞服装等。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3. 舞蹈用品：舞蹈鞋、舞蹈袜、舞蹈垫、舞蹈练功服、舞蹈器材等。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4. 舞台道具：舞台背景、舞台灯光、舞台音响、舞台特效等。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5. 舞蹈教育：包括舞蹈学校、舞蹈培训机构、舞蹈教材、舞蹈教学器材等。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6. 舞蹈文化：包括舞蹈艺术、舞蹈历史、舞蹈理论、舞蹈研究等。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7. 其他相关产品和服务：包括舞蹈比赛、舞蹈演出、舞蹈活动、舞蹈媒体等。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b/>
          <w:bCs/>
          <w:sz w:val="36"/>
          <w:szCs w:val="36"/>
        </w:rPr>
        <w:t>宣传策略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1. 利用社交媒体平台进行宣传，如微博、微信、抖音等，发布博览会的信息、图片和视频，吸引更多的关注和转发；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2. 利用线上直播平台，如B站、快手等，进行博览会的直播，展示博览会的现场和展品，吸引更多的观众；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3. 利用线下宣传渠道，如海报、传单、广告牌等，将博览会的信息传递给更多的人群；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4. 利用媒体宣传，如电视、报纸、杂志等，进行广告投放和新闻报道，提高博览会的知名度和影响力；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5. 利用合作伙伴的资源，如舞蹈学校、舞蹈团体、文化机构等，进行合作宣传，吸引更多的观众和参展商。；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  <w:r>
        <w:rPr>
          <w:b/>
          <w:sz w:val="36"/>
          <w:szCs w:val="36"/>
        </w:rPr>
        <w:t>参展费用及设施配置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:标准展位（3m*m=9㎡）: </w:t>
      </w:r>
      <w:r>
        <w:rPr>
          <w:rFonts w:hint="eastAsia"/>
          <w:sz w:val="24"/>
          <w:szCs w:val="24"/>
        </w:rPr>
        <w:t>统一价</w:t>
      </w:r>
      <w:r>
        <w:rPr>
          <w:sz w:val="24"/>
          <w:szCs w:val="24"/>
        </w:rPr>
        <w:t>48</w:t>
      </w:r>
      <w:r>
        <w:rPr>
          <w:rFonts w:hint="eastAsia"/>
          <w:sz w:val="24"/>
          <w:szCs w:val="24"/>
        </w:rPr>
        <w:t>00元</w:t>
      </w:r>
      <w:r>
        <w:rPr>
          <w:sz w:val="24"/>
          <w:szCs w:val="24"/>
        </w:rPr>
        <w:t>人民币</w:t>
      </w:r>
      <w:r>
        <w:rPr>
          <w:rFonts w:hint="eastAsia"/>
          <w:sz w:val="24"/>
          <w:szCs w:val="24"/>
        </w:rPr>
        <w:t>一个</w:t>
      </w:r>
      <w:r>
        <w:rPr>
          <w:sz w:val="24"/>
          <w:szCs w:val="24"/>
        </w:rPr>
        <w:t>；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>:空地36平起租：</w:t>
      </w:r>
      <w:r>
        <w:rPr>
          <w:rFonts w:hint="eastAsia"/>
          <w:sz w:val="24"/>
          <w:szCs w:val="24"/>
        </w:rPr>
        <w:t>统一价</w:t>
      </w:r>
      <w:r>
        <w:rPr>
          <w:sz w:val="24"/>
          <w:szCs w:val="24"/>
        </w:rPr>
        <w:t>500元人民币∕一平米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展台配套设施</w:t>
      </w:r>
      <w:r>
        <w:rPr>
          <w:sz w:val="24"/>
          <w:szCs w:val="24"/>
        </w:rPr>
        <w:t>：三面或两面展板，一张桌子两把椅子，电源插座（220V /500W）一个，盏射灯，红色地毯，企业楣板文字制作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济南弘博会展服务有限公司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济南历城区华能路9号新龙科技大厦401-1室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>王传国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手  机：</w:t>
      </w:r>
      <w:r>
        <w:rPr>
          <w:rFonts w:hint="eastAsia"/>
          <w:sz w:val="24"/>
          <w:szCs w:val="24"/>
        </w:rPr>
        <w:t>18954181057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网址：http://www.</w:t>
      </w:r>
      <w:r>
        <w:rPr>
          <w:rFonts w:hint="eastAsia"/>
          <w:sz w:val="24"/>
          <w:szCs w:val="24"/>
          <w:lang w:val="en-US" w:eastAsia="zh-CN"/>
        </w:rPr>
        <w:t>hfwfblh</w:t>
      </w:r>
      <w:r>
        <w:rPr>
          <w:sz w:val="24"/>
          <w:szCs w:val="24"/>
        </w:rPr>
        <w:t>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MDUwMTk4Yjk2ZDk5NWE3YThlNTcwMzkxNDUyYzgifQ=="/>
  </w:docVars>
  <w:rsids>
    <w:rsidRoot w:val="005846DF"/>
    <w:rsid w:val="00552C2F"/>
    <w:rsid w:val="005846DF"/>
    <w:rsid w:val="006F27CF"/>
    <w:rsid w:val="00A17AC0"/>
    <w:rsid w:val="00AC0175"/>
    <w:rsid w:val="00B92A67"/>
    <w:rsid w:val="00CB68E5"/>
    <w:rsid w:val="00F80C63"/>
    <w:rsid w:val="11522B9E"/>
    <w:rsid w:val="584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840</Characters>
  <Lines>7</Lines>
  <Paragraphs>1</Paragraphs>
  <TotalTime>3</TotalTime>
  <ScaleCrop>false</ScaleCrop>
  <LinksUpToDate>false</LinksUpToDate>
  <CharactersWithSpaces>986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2023-04-20T00:31:00Z</dcterms:created>
  <dc:creator>906086708@qq.com</dc:creator>
  <cp:lastModifiedBy>Administrator</cp:lastModifiedBy>
  <dcterms:modified xsi:type="dcterms:W3CDTF">2024-04-16T07:49:47Z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00B8D6FAB6EC4F4A8269535C1516C64F_12</vt:lpwstr>
  </property>
</Properties>
</file>